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10457"/>
      </w:tblGrid>
      <w:tr w:rsidR="00CD51B9" w:rsidTr="00AE02D4">
        <w:trPr>
          <w:trHeight w:val="354"/>
        </w:trPr>
        <w:tc>
          <w:tcPr>
            <w:tcW w:w="1531" w:type="dxa"/>
          </w:tcPr>
          <w:p w:rsidR="00CD51B9" w:rsidRPr="00F36900" w:rsidRDefault="00CD51B9">
            <w:r>
              <w:t>Date</w:t>
            </w:r>
          </w:p>
        </w:tc>
        <w:tc>
          <w:tcPr>
            <w:tcW w:w="10457" w:type="dxa"/>
          </w:tcPr>
          <w:p w:rsidR="00CD51B9" w:rsidRPr="00F36900" w:rsidRDefault="00CD51B9">
            <w:r>
              <w:t>Programme</w:t>
            </w:r>
          </w:p>
        </w:tc>
      </w:tr>
      <w:tr w:rsidR="00CD51B9" w:rsidTr="00AE02D4">
        <w:tc>
          <w:tcPr>
            <w:tcW w:w="1531" w:type="dxa"/>
          </w:tcPr>
          <w:p w:rsidR="00CD51B9" w:rsidRPr="000D0F8F" w:rsidRDefault="00CD51B9">
            <w:r>
              <w:t xml:space="preserve">Samedi </w:t>
            </w:r>
            <w:r w:rsidRPr="00B85BB1">
              <w:rPr>
                <w:lang w:val="ru-RU"/>
              </w:rPr>
              <w:t>11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Default="00CD51B9">
            <w:r>
              <w:t>Arrivée à l’aéroport de Moscou à 16h15</w:t>
            </w:r>
          </w:p>
          <w:p w:rsidR="00CD51B9" w:rsidRPr="009E4695" w:rsidRDefault="00CD51B9">
            <w:r>
              <w:t>Accueil par les familles</w:t>
            </w:r>
          </w:p>
        </w:tc>
      </w:tr>
      <w:tr w:rsidR="00CD51B9" w:rsidTr="00AE02D4">
        <w:tc>
          <w:tcPr>
            <w:tcW w:w="1531" w:type="dxa"/>
          </w:tcPr>
          <w:p w:rsidR="00CD51B9" w:rsidRPr="009E4695" w:rsidRDefault="00CD51B9">
            <w:r>
              <w:t xml:space="preserve">Dimanche </w:t>
            </w:r>
            <w:r w:rsidRPr="00B85BB1">
              <w:rPr>
                <w:lang w:val="ru-RU"/>
              </w:rPr>
              <w:t>12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Pr="0043616B" w:rsidRDefault="00CD51B9">
            <w:r>
              <w:t>11h00 : Excursion au village de Jostovo avec les familles : musée des plateaux et atelier</w:t>
            </w:r>
          </w:p>
        </w:tc>
      </w:tr>
      <w:tr w:rsidR="00CD51B9" w:rsidRPr="0043616B" w:rsidTr="00AE02D4">
        <w:tc>
          <w:tcPr>
            <w:tcW w:w="1531" w:type="dxa"/>
          </w:tcPr>
          <w:p w:rsidR="00CD51B9" w:rsidRPr="009E4695" w:rsidRDefault="00CD51B9">
            <w:r>
              <w:t xml:space="preserve">Lundi </w:t>
            </w:r>
            <w:r w:rsidRPr="00B85BB1">
              <w:rPr>
                <w:lang w:val="ru-RU"/>
              </w:rPr>
              <w:t>13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Pr="009E4695" w:rsidRDefault="00CD51B9">
            <w:r>
              <w:t>Cours à l’école</w:t>
            </w:r>
          </w:p>
          <w:p w:rsidR="00CD51B9" w:rsidRPr="009E4695" w:rsidRDefault="00CD51B9">
            <w:r>
              <w:t>Visite des studios de cinéma Mosfilm</w:t>
            </w:r>
          </w:p>
          <w:p w:rsidR="00CD51B9" w:rsidRPr="009E4695" w:rsidRDefault="00CD51B9">
            <w:r>
              <w:t>Déjeuner</w:t>
            </w:r>
          </w:p>
          <w:p w:rsidR="00CD51B9" w:rsidRPr="009E4695" w:rsidRDefault="00CD51B9">
            <w:r>
              <w:t>Rencontre à l’école</w:t>
            </w:r>
          </w:p>
        </w:tc>
      </w:tr>
      <w:tr w:rsidR="00CD51B9" w:rsidTr="00AE02D4">
        <w:tc>
          <w:tcPr>
            <w:tcW w:w="1531" w:type="dxa"/>
          </w:tcPr>
          <w:p w:rsidR="00CD51B9" w:rsidRPr="009E4695" w:rsidRDefault="00CD51B9">
            <w:r>
              <w:t xml:space="preserve">Mardi </w:t>
            </w:r>
            <w:r w:rsidRPr="00B85BB1">
              <w:rPr>
                <w:lang w:val="ru-RU"/>
              </w:rPr>
              <w:t>14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Default="00CD51B9">
            <w:r w:rsidRPr="0043616B">
              <w:t>1)</w:t>
            </w:r>
            <w:r>
              <w:t xml:space="preserve"> Exposition des statues de glace : excursion et atelier</w:t>
            </w:r>
            <w:r w:rsidRPr="0043616B">
              <w:t xml:space="preserve"> </w:t>
            </w:r>
          </w:p>
          <w:p w:rsidR="00CD51B9" w:rsidRPr="0043616B" w:rsidRDefault="00CD51B9">
            <w:r w:rsidRPr="0043616B">
              <w:t>2)</w:t>
            </w:r>
            <w:r>
              <w:t>12h30 :</w:t>
            </w:r>
            <w:r w:rsidRPr="0043616B">
              <w:t xml:space="preserve"> </w:t>
            </w:r>
            <w:r>
              <w:t xml:space="preserve">Excursion au musée « Histoire du chocolat et du cacao » à la fabrique « Octobre rouge » </w:t>
            </w:r>
          </w:p>
        </w:tc>
      </w:tr>
      <w:tr w:rsidR="00CD51B9" w:rsidRPr="0043616B" w:rsidTr="00AE02D4">
        <w:tc>
          <w:tcPr>
            <w:tcW w:w="1531" w:type="dxa"/>
          </w:tcPr>
          <w:p w:rsidR="00CD51B9" w:rsidRPr="00154452" w:rsidRDefault="00CD51B9">
            <w:r>
              <w:t>Mercredi 15 février</w:t>
            </w:r>
          </w:p>
        </w:tc>
        <w:tc>
          <w:tcPr>
            <w:tcW w:w="10457" w:type="dxa"/>
          </w:tcPr>
          <w:p w:rsidR="00CD51B9" w:rsidRPr="006711F4" w:rsidRDefault="00CD51B9">
            <w:r>
              <w:t>Excursion dans la propriété de Kolomenskoïé : visite  +   spectacle de « Mardi Gras »</w:t>
            </w:r>
          </w:p>
          <w:p w:rsidR="00CD51B9" w:rsidRPr="0043616B" w:rsidRDefault="00CD51B9">
            <w:r w:rsidRPr="0043616B">
              <w:t>13</w:t>
            </w:r>
            <w:r>
              <w:t>h00 : déjeuner dans les familles</w:t>
            </w:r>
          </w:p>
        </w:tc>
      </w:tr>
      <w:tr w:rsidR="00CD51B9" w:rsidTr="00AE02D4">
        <w:tc>
          <w:tcPr>
            <w:tcW w:w="1531" w:type="dxa"/>
          </w:tcPr>
          <w:p w:rsidR="00CD51B9" w:rsidRPr="00154452" w:rsidRDefault="00CD51B9">
            <w:r>
              <w:t>Jeudi 16 février</w:t>
            </w:r>
          </w:p>
        </w:tc>
        <w:tc>
          <w:tcPr>
            <w:tcW w:w="10457" w:type="dxa"/>
          </w:tcPr>
          <w:p w:rsidR="00CD51B9" w:rsidRPr="0043616B" w:rsidRDefault="00CD51B9" w:rsidP="00E26F17">
            <w:r w:rsidRPr="0043616B">
              <w:t>1)</w:t>
            </w:r>
            <w:r>
              <w:t>Fabrique de « Pastila » : 11h00-12h00</w:t>
            </w:r>
          </w:p>
          <w:p w:rsidR="00CD51B9" w:rsidRDefault="00CD51B9" w:rsidP="00E26F17">
            <w:r w:rsidRPr="0043616B">
              <w:t>2)</w:t>
            </w:r>
            <w:r>
              <w:t xml:space="preserve">Le Kremlin </w:t>
            </w:r>
          </w:p>
          <w:p w:rsidR="00CD51B9" w:rsidRPr="0043616B" w:rsidRDefault="00CD51B9" w:rsidP="00E26F17">
            <w:r>
              <w:t xml:space="preserve"> Déjeuner</w:t>
            </w:r>
          </w:p>
          <w:p w:rsidR="00CD51B9" w:rsidRPr="0043616B" w:rsidRDefault="00CD51B9">
            <w:r w:rsidRPr="0043616B">
              <w:t>3)</w:t>
            </w:r>
            <w:r>
              <w:t>14h00-15h00 : Musée de « Pastila » dans le village de  Kolomna </w:t>
            </w:r>
          </w:p>
        </w:tc>
      </w:tr>
      <w:tr w:rsidR="00CD51B9" w:rsidTr="00AE02D4">
        <w:tc>
          <w:tcPr>
            <w:tcW w:w="1531" w:type="dxa"/>
          </w:tcPr>
          <w:p w:rsidR="00CD51B9" w:rsidRPr="00154452" w:rsidRDefault="00CD51B9">
            <w:r>
              <w:t>Vendredi 17 février</w:t>
            </w:r>
          </w:p>
        </w:tc>
        <w:tc>
          <w:tcPr>
            <w:tcW w:w="10457" w:type="dxa"/>
          </w:tcPr>
          <w:p w:rsidR="00CD51B9" w:rsidRDefault="00CD51B9">
            <w:r w:rsidRPr="0043616B">
              <w:t>1)</w:t>
            </w:r>
            <w:r>
              <w:t xml:space="preserve">10h15 : Excursion au Musée des Arts Décoratifs </w:t>
            </w:r>
          </w:p>
          <w:p w:rsidR="00CD51B9" w:rsidRPr="0043616B" w:rsidRDefault="00CD51B9">
            <w:pPr>
              <w:rPr>
                <w:lang w:val="ru-RU"/>
              </w:rPr>
            </w:pPr>
            <w:r>
              <w:t>D</w:t>
            </w:r>
            <w:r w:rsidRPr="0043616B">
              <w:rPr>
                <w:lang w:val="ru-RU"/>
              </w:rPr>
              <w:t>é</w:t>
            </w:r>
            <w:r>
              <w:t>jeuner</w:t>
            </w:r>
          </w:p>
          <w:p w:rsidR="00CD51B9" w:rsidRPr="0043616B" w:rsidRDefault="00CD51B9" w:rsidP="00E26F17">
            <w:r w:rsidRPr="0043616B">
              <w:t>2</w:t>
            </w:r>
            <w:r>
              <w:t>)14h00 :</w:t>
            </w:r>
            <w:r w:rsidRPr="0043616B">
              <w:t xml:space="preserve"> </w:t>
            </w:r>
            <w:r>
              <w:t>Mus</w:t>
            </w:r>
            <w:r w:rsidRPr="0043616B">
              <w:t>é</w:t>
            </w:r>
            <w:r>
              <w:t>e</w:t>
            </w:r>
            <w:r w:rsidRPr="0043616B">
              <w:t xml:space="preserve"> </w:t>
            </w:r>
            <w:r>
              <w:t>de</w:t>
            </w:r>
            <w:r w:rsidRPr="0043616B">
              <w:t xml:space="preserve"> </w:t>
            </w:r>
            <w:r>
              <w:t>l</w:t>
            </w:r>
            <w:r w:rsidRPr="0043616B">
              <w:t>’</w:t>
            </w:r>
            <w:r>
              <w:t>Astronautique</w:t>
            </w:r>
            <w:r w:rsidRPr="0043616B">
              <w:t xml:space="preserve"> </w:t>
            </w:r>
          </w:p>
        </w:tc>
      </w:tr>
      <w:tr w:rsidR="00CD51B9" w:rsidRPr="0043616B" w:rsidTr="00AE02D4">
        <w:tc>
          <w:tcPr>
            <w:tcW w:w="1531" w:type="dxa"/>
          </w:tcPr>
          <w:p w:rsidR="00CD51B9" w:rsidRPr="00154452" w:rsidRDefault="00CD51B9">
            <w:r>
              <w:t xml:space="preserve">Samedi </w:t>
            </w:r>
            <w:r w:rsidRPr="00B85BB1">
              <w:rPr>
                <w:lang w:val="ru-RU"/>
              </w:rPr>
              <w:t>18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Pr="0043616B" w:rsidRDefault="00CD51B9">
            <w:pPr>
              <w:rPr>
                <w:lang w:val="ru-RU"/>
              </w:rPr>
            </w:pPr>
            <w:r>
              <w:t>Cours</w:t>
            </w:r>
            <w:r w:rsidRPr="0043616B">
              <w:rPr>
                <w:lang w:val="ru-RU"/>
              </w:rPr>
              <w:t xml:space="preserve"> à </w:t>
            </w:r>
            <w:r>
              <w:t>l</w:t>
            </w:r>
            <w:r w:rsidRPr="0043616B">
              <w:rPr>
                <w:lang w:val="ru-RU"/>
              </w:rPr>
              <w:t>’é</w:t>
            </w:r>
            <w:r>
              <w:t>cole</w:t>
            </w:r>
          </w:p>
          <w:p w:rsidR="00CD51B9" w:rsidRPr="00154452" w:rsidRDefault="00CD51B9">
            <w:r w:rsidRPr="0043616B">
              <w:t>10</w:t>
            </w:r>
            <w:r>
              <w:t>h</w:t>
            </w:r>
            <w:r w:rsidRPr="0043616B">
              <w:t>30 </w:t>
            </w:r>
            <w:r>
              <w:t>: Excursion au domaine de Tsaritsyno : le palais, le parc</w:t>
            </w:r>
          </w:p>
        </w:tc>
      </w:tr>
      <w:tr w:rsidR="00CD51B9" w:rsidRPr="0043616B" w:rsidTr="00AE02D4">
        <w:trPr>
          <w:trHeight w:val="743"/>
        </w:trPr>
        <w:tc>
          <w:tcPr>
            <w:tcW w:w="1531" w:type="dxa"/>
          </w:tcPr>
          <w:p w:rsidR="00CD51B9" w:rsidRPr="00106548" w:rsidRDefault="00CD51B9">
            <w:r>
              <w:t xml:space="preserve">Dimanche </w:t>
            </w:r>
            <w:r w:rsidRPr="00B85BB1">
              <w:rPr>
                <w:lang w:val="ru-RU"/>
              </w:rPr>
              <w:t>19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Pr="00106548" w:rsidRDefault="00CD51B9">
            <w:r>
              <w:t>Journée dans les familles</w:t>
            </w:r>
          </w:p>
          <w:p w:rsidR="00CD51B9" w:rsidRPr="00106548" w:rsidRDefault="00CD51B9"/>
        </w:tc>
      </w:tr>
      <w:tr w:rsidR="00CD51B9" w:rsidRPr="0043616B" w:rsidTr="00AE02D4">
        <w:tc>
          <w:tcPr>
            <w:tcW w:w="1531" w:type="dxa"/>
          </w:tcPr>
          <w:p w:rsidR="00CD51B9" w:rsidRPr="00106548" w:rsidRDefault="00CD51B9">
            <w:r>
              <w:t>Lundi 20 février</w:t>
            </w:r>
          </w:p>
        </w:tc>
        <w:tc>
          <w:tcPr>
            <w:tcW w:w="10457" w:type="dxa"/>
          </w:tcPr>
          <w:p w:rsidR="00CD51B9" w:rsidRDefault="00CD51B9">
            <w:r w:rsidRPr="00106548">
              <w:t>1) 10</w:t>
            </w:r>
            <w:r>
              <w:t>h</w:t>
            </w:r>
            <w:r w:rsidRPr="00106548">
              <w:t>30-14</w:t>
            </w:r>
            <w:r>
              <w:t>h</w:t>
            </w:r>
            <w:r w:rsidRPr="00106548">
              <w:t>00</w:t>
            </w:r>
            <w:r>
              <w:t> </w:t>
            </w:r>
            <w:r w:rsidRPr="00106548">
              <w:t xml:space="preserve">: </w:t>
            </w:r>
            <w:r>
              <w:t>le</w:t>
            </w:r>
            <w:r w:rsidRPr="00106548">
              <w:t xml:space="preserve"> </w:t>
            </w:r>
            <w:r>
              <w:t>Palais</w:t>
            </w:r>
            <w:r w:rsidRPr="00106548">
              <w:t xml:space="preserve"> </w:t>
            </w:r>
            <w:r>
              <w:t>du</w:t>
            </w:r>
            <w:r w:rsidRPr="00106548">
              <w:t xml:space="preserve"> </w:t>
            </w:r>
            <w:r>
              <w:t>Kremlin</w:t>
            </w:r>
          </w:p>
          <w:p w:rsidR="00CD51B9" w:rsidRPr="00106548" w:rsidRDefault="00CD51B9">
            <w:r>
              <w:t>Déjeuner</w:t>
            </w:r>
          </w:p>
          <w:p w:rsidR="00CD51B9" w:rsidRPr="00106548" w:rsidRDefault="00CD51B9">
            <w:r w:rsidRPr="00106548">
              <w:t xml:space="preserve">2) </w:t>
            </w:r>
            <w:r>
              <w:t>Promenade sur la Place Rouge</w:t>
            </w:r>
          </w:p>
        </w:tc>
      </w:tr>
      <w:tr w:rsidR="00CD51B9" w:rsidTr="00AE02D4">
        <w:trPr>
          <w:trHeight w:val="1026"/>
        </w:trPr>
        <w:tc>
          <w:tcPr>
            <w:tcW w:w="1531" w:type="dxa"/>
          </w:tcPr>
          <w:p w:rsidR="00CD51B9" w:rsidRPr="00106548" w:rsidRDefault="00CD51B9">
            <w:r>
              <w:t xml:space="preserve">Mardi </w:t>
            </w:r>
            <w:r w:rsidRPr="00B85BB1">
              <w:rPr>
                <w:lang w:val="ru-RU"/>
              </w:rPr>
              <w:t>21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Default="00CD51B9">
            <w:r w:rsidRPr="00106548">
              <w:t>1)10</w:t>
            </w:r>
            <w:r>
              <w:t>h</w:t>
            </w:r>
            <w:r w:rsidRPr="00106548">
              <w:t>00 </w:t>
            </w:r>
            <w:r>
              <w:t>: excursion dans le bunker secret de Staline N° 42</w:t>
            </w:r>
          </w:p>
          <w:p w:rsidR="00CD51B9" w:rsidRPr="00C96DD7" w:rsidRDefault="00CD51B9">
            <w:r>
              <w:t>Déjeuner</w:t>
            </w:r>
          </w:p>
          <w:p w:rsidR="00CD51B9" w:rsidRPr="00C96DD7" w:rsidRDefault="00CD51B9">
            <w:r w:rsidRPr="00C96DD7">
              <w:t>2)</w:t>
            </w:r>
            <w:r>
              <w:t xml:space="preserve"> 14h00-15h30 : Excursion au musée Maïakovski</w:t>
            </w:r>
            <w:r w:rsidRPr="00C96DD7">
              <w:t xml:space="preserve"> </w:t>
            </w:r>
          </w:p>
          <w:p w:rsidR="00CD51B9" w:rsidRPr="00C96DD7" w:rsidRDefault="00CD51B9">
            <w:r w:rsidRPr="00C96DD7">
              <w:t>3)</w:t>
            </w:r>
            <w:r>
              <w:t xml:space="preserve"> 19h00 :</w:t>
            </w:r>
            <w:r w:rsidRPr="00C96DD7">
              <w:t xml:space="preserve"> </w:t>
            </w:r>
            <w:r>
              <w:t>Conservatoire : « Boris Goudounov » opéra de Moussorgski d’après  l’oeuvre de Pouchkine</w:t>
            </w:r>
            <w:r w:rsidRPr="00C96DD7">
              <w:t xml:space="preserve"> </w:t>
            </w:r>
            <w:r>
              <w:t>(en fonction du programme des familles)</w:t>
            </w:r>
          </w:p>
        </w:tc>
      </w:tr>
      <w:tr w:rsidR="00CD51B9" w:rsidTr="00AE02D4">
        <w:tc>
          <w:tcPr>
            <w:tcW w:w="1531" w:type="dxa"/>
          </w:tcPr>
          <w:p w:rsidR="00CD51B9" w:rsidRPr="00A2781A" w:rsidRDefault="00CD51B9">
            <w:r>
              <w:t xml:space="preserve">Mercredi </w:t>
            </w:r>
            <w:r w:rsidRPr="00B85BB1">
              <w:rPr>
                <w:lang w:val="ru-RU"/>
              </w:rPr>
              <w:t>22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Default="00CD51B9">
            <w:r w:rsidRPr="00A2781A">
              <w:t>1)10</w:t>
            </w:r>
            <w:r>
              <w:t>h</w:t>
            </w:r>
            <w:r w:rsidRPr="00A2781A">
              <w:t>30 :</w:t>
            </w:r>
            <w:r>
              <w:t xml:space="preserve"> appartement</w:t>
            </w:r>
            <w:r w:rsidRPr="00A2781A">
              <w:t>-</w:t>
            </w:r>
            <w:r>
              <w:t>mus</w:t>
            </w:r>
            <w:r w:rsidRPr="00A2781A">
              <w:t>é</w:t>
            </w:r>
            <w:r>
              <w:t>e</w:t>
            </w:r>
            <w:r w:rsidRPr="00A2781A">
              <w:t xml:space="preserve"> </w:t>
            </w:r>
            <w:r>
              <w:t>de Pouchkine</w:t>
            </w:r>
            <w:r w:rsidRPr="00A2781A">
              <w:t xml:space="preserve"> </w:t>
            </w:r>
          </w:p>
          <w:p w:rsidR="00CD51B9" w:rsidRPr="00A2781A" w:rsidRDefault="00CD51B9">
            <w:r>
              <w:t>Promenade dans l’Arbat</w:t>
            </w:r>
          </w:p>
          <w:p w:rsidR="00CD51B9" w:rsidRPr="00A2781A" w:rsidRDefault="00CD51B9">
            <w:r>
              <w:t>Déjeuner</w:t>
            </w:r>
          </w:p>
          <w:p w:rsidR="00CD51B9" w:rsidRPr="00A2781A" w:rsidRDefault="00CD51B9" w:rsidP="00E26F17">
            <w:r w:rsidRPr="00A2781A">
              <w:t>2)</w:t>
            </w:r>
            <w:r>
              <w:t>15h00 : visite de la Cathédrale du Christ-Sauveur</w:t>
            </w:r>
          </w:p>
        </w:tc>
      </w:tr>
      <w:tr w:rsidR="00CD51B9" w:rsidTr="00AE02D4">
        <w:tc>
          <w:tcPr>
            <w:tcW w:w="1531" w:type="dxa"/>
          </w:tcPr>
          <w:p w:rsidR="00CD51B9" w:rsidRPr="00A2781A" w:rsidRDefault="00CD51B9">
            <w:r>
              <w:t xml:space="preserve">Jeudi </w:t>
            </w:r>
            <w:r w:rsidRPr="00B85BB1">
              <w:rPr>
                <w:lang w:val="ru-RU"/>
              </w:rPr>
              <w:t>23</w:t>
            </w:r>
            <w:r>
              <w:t xml:space="preserve"> février</w:t>
            </w:r>
          </w:p>
        </w:tc>
        <w:tc>
          <w:tcPr>
            <w:tcW w:w="10457" w:type="dxa"/>
          </w:tcPr>
          <w:p w:rsidR="00CD51B9" w:rsidRPr="00F36900" w:rsidRDefault="00CD51B9">
            <w:r>
              <w:t>Départ de l’aéroport à 17h10</w:t>
            </w:r>
          </w:p>
        </w:tc>
      </w:tr>
    </w:tbl>
    <w:p w:rsidR="00CD51B9" w:rsidRDefault="00CD51B9" w:rsidP="001B02CE">
      <w:pPr>
        <w:rPr>
          <w:lang w:val="ru-RU"/>
        </w:rPr>
      </w:pPr>
    </w:p>
    <w:p w:rsidR="00CD51B9" w:rsidRDefault="00CD51B9">
      <w:r>
        <w:t xml:space="preserve">Plateaux de Jostovo : </w:t>
      </w:r>
      <w:hyperlink r:id="rId5" w:history="1">
        <w:r w:rsidRPr="00FB6DA0">
          <w:rPr>
            <w:rStyle w:val="Hyperlink"/>
          </w:rPr>
          <w:t>http://french.ruvr.ru/2011/05/01/49649791.html</w:t>
        </w:r>
      </w:hyperlink>
    </w:p>
    <w:p w:rsidR="00CD51B9" w:rsidRDefault="00CD51B9"/>
    <w:p w:rsidR="00CD51B9" w:rsidRDefault="00CD51B9">
      <w:r>
        <w:t>Les studi</w:t>
      </w:r>
      <w:r>
        <w:rPr>
          <w:lang w:val="ru-RU"/>
        </w:rPr>
        <w:t>о</w:t>
      </w:r>
      <w:r>
        <w:t xml:space="preserve">s Mosfilm : </w:t>
      </w:r>
      <w:hyperlink r:id="rId6" w:history="1">
        <w:r w:rsidRPr="00FB6DA0">
          <w:rPr>
            <w:rStyle w:val="Hyperlink"/>
          </w:rPr>
          <w:t>http://www.kinoglaz.fr/mosfilm.php</w:t>
        </w:r>
      </w:hyperlink>
      <w:r>
        <w:t xml:space="preserve"> et </w:t>
      </w:r>
      <w:hyperlink r:id="rId7" w:history="1">
        <w:r w:rsidRPr="00FB6DA0">
          <w:rPr>
            <w:rStyle w:val="Hyperlink"/>
          </w:rPr>
          <w:t>http://www.mosfilm.ru/MainPage.aspx?lang=ru</w:t>
        </w:r>
      </w:hyperlink>
    </w:p>
    <w:p w:rsidR="00CD51B9" w:rsidRDefault="00CD51B9"/>
    <w:p w:rsidR="00CD51B9" w:rsidRDefault="00CD51B9">
      <w:r>
        <w:t xml:space="preserve">Fabrique « Octobre rouge » : </w:t>
      </w:r>
      <w:hyperlink r:id="rId8" w:history="1">
        <w:r w:rsidRPr="00FB6DA0">
          <w:rPr>
            <w:rStyle w:val="Hyperlink"/>
          </w:rPr>
          <w:t>http://www.konfetki.ru/indexe.html</w:t>
        </w:r>
      </w:hyperlink>
    </w:p>
    <w:p w:rsidR="00CD51B9" w:rsidRDefault="00CD51B9"/>
    <w:p w:rsidR="00CD51B9" w:rsidRPr="004E279F" w:rsidRDefault="00CD51B9">
      <w:r>
        <w:t xml:space="preserve">Kolomenskoïe : </w:t>
      </w:r>
      <w:r w:rsidRPr="004E279F">
        <w:t>http://fr.wikipedia.org/wiki/Kolomensko%C3%AFe</w:t>
      </w:r>
    </w:p>
    <w:p w:rsidR="00CD51B9" w:rsidRPr="00F36900" w:rsidRDefault="00CD51B9"/>
    <w:p w:rsidR="00CD51B9" w:rsidRPr="00803E18" w:rsidRDefault="00CD51B9">
      <w:r>
        <w:t xml:space="preserve">Musée de « Pastila » (confiserie) : </w:t>
      </w:r>
      <w:hyperlink r:id="rId9" w:history="1">
        <w:r w:rsidRPr="00FB6DA0">
          <w:rPr>
            <w:rStyle w:val="Hyperlink"/>
          </w:rPr>
          <w:t>http://www.kolomnapastila.ru/</w:t>
        </w:r>
      </w:hyperlink>
    </w:p>
    <w:p w:rsidR="00CD51B9" w:rsidRDefault="00CD51B9">
      <w:pPr>
        <w:rPr>
          <w:lang w:val="ru-RU"/>
        </w:rPr>
      </w:pPr>
    </w:p>
    <w:p w:rsidR="00CD51B9" w:rsidRDefault="00CD51B9">
      <w:r>
        <w:t xml:space="preserve">Musée de l’Astronautique : </w:t>
      </w:r>
      <w:hyperlink r:id="rId10" w:history="1">
        <w:r w:rsidRPr="00FB6DA0">
          <w:rPr>
            <w:rStyle w:val="Hyperlink"/>
          </w:rPr>
          <w:t>http://www.space-museum.ru/</w:t>
        </w:r>
      </w:hyperlink>
    </w:p>
    <w:p w:rsidR="00CD51B9" w:rsidRDefault="00CD51B9"/>
    <w:p w:rsidR="00CD51B9" w:rsidRPr="005366F4" w:rsidRDefault="00CD51B9">
      <w:r>
        <w:t xml:space="preserve">Domaine de Tsaritsyno : </w:t>
      </w:r>
      <w:r w:rsidRPr="005366F4">
        <w:t>http://fr.wikipedia.org/wiki/Palais_de_Tsaritsyno</w:t>
      </w:r>
    </w:p>
    <w:p w:rsidR="00CD51B9" w:rsidRDefault="00CD51B9"/>
    <w:p w:rsidR="00CD51B9" w:rsidRDefault="00CD51B9">
      <w:r>
        <w:t xml:space="preserve">Bunker n° 42 </w:t>
      </w:r>
      <w:hyperlink r:id="rId11" w:history="1">
        <w:r w:rsidRPr="00FB6DA0">
          <w:rPr>
            <w:rStyle w:val="Hyperlink"/>
          </w:rPr>
          <w:t>http</w:t>
        </w:r>
        <w:r w:rsidRPr="00A2781A">
          <w:rPr>
            <w:rStyle w:val="Hyperlink"/>
          </w:rPr>
          <w:t>://</w:t>
        </w:r>
        <w:r w:rsidRPr="00FB6DA0">
          <w:rPr>
            <w:rStyle w:val="Hyperlink"/>
          </w:rPr>
          <w:t>russie</w:t>
        </w:r>
        <w:r w:rsidRPr="00A2781A">
          <w:rPr>
            <w:rStyle w:val="Hyperlink"/>
          </w:rPr>
          <w:t>.</w:t>
        </w:r>
        <w:r w:rsidRPr="00FB6DA0">
          <w:rPr>
            <w:rStyle w:val="Hyperlink"/>
          </w:rPr>
          <w:t>aujourdhuilemonde</w:t>
        </w:r>
        <w:r w:rsidRPr="00A2781A">
          <w:rPr>
            <w:rStyle w:val="Hyperlink"/>
          </w:rPr>
          <w:t>.</w:t>
        </w:r>
        <w:r w:rsidRPr="00FB6DA0">
          <w:rPr>
            <w:rStyle w:val="Hyperlink"/>
          </w:rPr>
          <w:t>com</w:t>
        </w:r>
        <w:r w:rsidRPr="00A2781A">
          <w:rPr>
            <w:rStyle w:val="Hyperlink"/>
          </w:rPr>
          <w:t>/</w:t>
        </w:r>
        <w:r w:rsidRPr="00FB6DA0">
          <w:rPr>
            <w:rStyle w:val="Hyperlink"/>
          </w:rPr>
          <w:t>bunker</w:t>
        </w:r>
        <w:r w:rsidRPr="00A2781A">
          <w:rPr>
            <w:rStyle w:val="Hyperlink"/>
          </w:rPr>
          <w:t>-</w:t>
        </w:r>
        <w:r w:rsidRPr="00FB6DA0">
          <w:rPr>
            <w:rStyle w:val="Hyperlink"/>
          </w:rPr>
          <w:t>de</w:t>
        </w:r>
        <w:r w:rsidRPr="00A2781A">
          <w:rPr>
            <w:rStyle w:val="Hyperlink"/>
          </w:rPr>
          <w:t>-</w:t>
        </w:r>
        <w:r w:rsidRPr="00FB6DA0">
          <w:rPr>
            <w:rStyle w:val="Hyperlink"/>
          </w:rPr>
          <w:t>staline</w:t>
        </w:r>
        <w:r w:rsidRPr="00A2781A">
          <w:rPr>
            <w:rStyle w:val="Hyperlink"/>
          </w:rPr>
          <w:t>-</w:t>
        </w:r>
        <w:r w:rsidRPr="00FB6DA0">
          <w:rPr>
            <w:rStyle w:val="Hyperlink"/>
          </w:rPr>
          <w:t>taganskaya</w:t>
        </w:r>
      </w:hyperlink>
      <w:r>
        <w:t xml:space="preserve">   et en russe (ou anglais) </w:t>
      </w:r>
      <w:hyperlink r:id="rId12" w:history="1">
        <w:r w:rsidRPr="00FB6DA0">
          <w:rPr>
            <w:rStyle w:val="Hyperlink"/>
          </w:rPr>
          <w:t>http://bunker42.com/index.php?option=com_content&amp;view=article&amp;id=43&amp;Itemid=79</w:t>
        </w:r>
      </w:hyperlink>
    </w:p>
    <w:p w:rsidR="00CD51B9" w:rsidRDefault="00CD51B9"/>
    <w:p w:rsidR="00CD51B9" w:rsidRDefault="00CD51B9">
      <w:r>
        <w:t xml:space="preserve">Musée Maïakovski : </w:t>
      </w:r>
      <w:hyperlink r:id="rId13" w:history="1">
        <w:r w:rsidRPr="00FB6DA0">
          <w:rPr>
            <w:rStyle w:val="Hyperlink"/>
          </w:rPr>
          <w:t>http://www.litera.ru/stixiya/cgi/see.cgi?url=http://www.museum.ru/majakovskiy</w:t>
        </w:r>
      </w:hyperlink>
      <w:r>
        <w:t xml:space="preserve"> (en russe et en anglais)</w:t>
      </w:r>
    </w:p>
    <w:p w:rsidR="00CD51B9" w:rsidRDefault="00CD51B9"/>
    <w:p w:rsidR="00CD51B9" w:rsidRDefault="00CD51B9">
      <w:r>
        <w:t xml:space="preserve">Appartement musée de Pouchkine : </w:t>
      </w:r>
      <w:hyperlink r:id="rId14" w:history="1">
        <w:r w:rsidRPr="00FB6DA0">
          <w:rPr>
            <w:rStyle w:val="Hyperlink"/>
          </w:rPr>
          <w:t>http://maisonsecrivains.canalblog.com/archives/2009/04/12/11510209.html</w:t>
        </w:r>
      </w:hyperlink>
    </w:p>
    <w:p w:rsidR="00CD51B9" w:rsidRDefault="00CD51B9"/>
    <w:p w:rsidR="00CD51B9" w:rsidRPr="00C27499" w:rsidRDefault="00CD51B9">
      <w:r>
        <w:t xml:space="preserve">Cathédrale du Christ-Sauveur : </w:t>
      </w:r>
      <w:r w:rsidRPr="00C27499">
        <w:t>http://fr.wikipedia.org/wiki/Cath%C3%A9drale_du_Christ-Sauveur_de_Moscou</w:t>
      </w:r>
    </w:p>
    <w:sectPr w:rsidR="00CD51B9" w:rsidRPr="00C27499" w:rsidSect="001B0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E37"/>
    <w:multiLevelType w:val="hybridMultilevel"/>
    <w:tmpl w:val="7570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A1"/>
    <w:rsid w:val="00072394"/>
    <w:rsid w:val="000D0F8F"/>
    <w:rsid w:val="000D2407"/>
    <w:rsid w:val="000F5526"/>
    <w:rsid w:val="00106548"/>
    <w:rsid w:val="00154452"/>
    <w:rsid w:val="001B02CE"/>
    <w:rsid w:val="00202E6B"/>
    <w:rsid w:val="00234004"/>
    <w:rsid w:val="0043616B"/>
    <w:rsid w:val="004D3C7A"/>
    <w:rsid w:val="004E279F"/>
    <w:rsid w:val="005366F4"/>
    <w:rsid w:val="006711F4"/>
    <w:rsid w:val="006F1EA1"/>
    <w:rsid w:val="007B39DD"/>
    <w:rsid w:val="00803E18"/>
    <w:rsid w:val="00825328"/>
    <w:rsid w:val="008D4A47"/>
    <w:rsid w:val="00907F9F"/>
    <w:rsid w:val="00935EEE"/>
    <w:rsid w:val="009714A0"/>
    <w:rsid w:val="009E4695"/>
    <w:rsid w:val="00A2781A"/>
    <w:rsid w:val="00AE02D4"/>
    <w:rsid w:val="00AE0995"/>
    <w:rsid w:val="00B85BB1"/>
    <w:rsid w:val="00BA5B9B"/>
    <w:rsid w:val="00C05493"/>
    <w:rsid w:val="00C27499"/>
    <w:rsid w:val="00C96DD7"/>
    <w:rsid w:val="00CD51B9"/>
    <w:rsid w:val="00E26F17"/>
    <w:rsid w:val="00E70238"/>
    <w:rsid w:val="00F36900"/>
    <w:rsid w:val="00FB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CE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F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78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tki.ru/indexe.html" TargetMode="External"/><Relationship Id="rId13" Type="http://schemas.openxmlformats.org/officeDocument/2006/relationships/hyperlink" Target="http://www.litera.ru/stixiya/cgi/see.cgi?url=http://www.museum.ru/majakovsk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film.ru/MainPage.aspx?lang=ru" TargetMode="External"/><Relationship Id="rId12" Type="http://schemas.openxmlformats.org/officeDocument/2006/relationships/hyperlink" Target="http://bunker42.com/index.php?option=com_content&amp;view=article&amp;id=43&amp;Itemid=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inoglaz.fr/mosfilm.php" TargetMode="External"/><Relationship Id="rId11" Type="http://schemas.openxmlformats.org/officeDocument/2006/relationships/hyperlink" Target="http://russie.aujourdhuilemonde.com/bunker-de-staline-taganskaya" TargetMode="External"/><Relationship Id="rId5" Type="http://schemas.openxmlformats.org/officeDocument/2006/relationships/hyperlink" Target="http://french.ruvr.ru/2011/05/01/4964979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ace-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omnapastila.ru/" TargetMode="External"/><Relationship Id="rId14" Type="http://schemas.openxmlformats.org/officeDocument/2006/relationships/hyperlink" Target="http://maisonsecrivains.canalblog.com/archives/2009/04/12/115102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508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Anikiev</dc:creator>
  <cp:keywords/>
  <dc:description/>
  <cp:lastModifiedBy>SOULIE</cp:lastModifiedBy>
  <cp:revision>14</cp:revision>
  <dcterms:created xsi:type="dcterms:W3CDTF">2012-01-28T20:58:00Z</dcterms:created>
  <dcterms:modified xsi:type="dcterms:W3CDTF">2012-01-29T11:52:00Z</dcterms:modified>
</cp:coreProperties>
</file>